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657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51090" cy="10118090"/>
            <wp:effectExtent l="0" t="0" r="16510" b="1651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1090" cy="1011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sky</cp:lastModifiedBy>
  <dcterms:modified xsi:type="dcterms:W3CDTF">2025-12-16T06:29:19Z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eyJoZGlkIjoiNWIyMmVlNzQ0NGRmYWU0ZjcxODZhMjhiOTAxMGViNWIiLCJ1c2VySWQiOiI3MjMzOTkxMjUifQ==</vt:lpwstr>
  </property>
  <property fmtid="{D5CDD505-2E9C-101B-9397-08002B2CF9AE}" pid="4" name="ICV">
    <vt:lpwstr>1B5EE1023AE044F984CE713ED35FD629_12</vt:lpwstr>
  </property>
</Properties>
</file>